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940FC6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940FC6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7044657D" w:rsidR="009B15FD" w:rsidRPr="00F06F47" w:rsidRDefault="00E67D0C" w:rsidP="00940FC6">
      <w:pPr>
        <w:jc w:val="both"/>
        <w:rPr>
          <w:b/>
          <w:lang w:val="en-US"/>
        </w:rPr>
      </w:pPr>
      <w:r w:rsidRPr="00E67D0C">
        <w:rPr>
          <w:b/>
        </w:rPr>
        <w:t xml:space="preserve">IMMEDIATE  </w:t>
      </w:r>
      <w:proofErr w:type="gramStart"/>
      <w:r w:rsidRPr="00E67D0C">
        <w:rPr>
          <w:b/>
          <w:sz w:val="32"/>
          <w:szCs w:val="32"/>
        </w:rPr>
        <w:t>–</w:t>
      </w:r>
      <w:r w:rsidR="00DE6AF0">
        <w:rPr>
          <w:b/>
        </w:rPr>
        <w:t xml:space="preserve">  19</w:t>
      </w:r>
      <w:r w:rsidR="005570C4">
        <w:rPr>
          <w:b/>
        </w:rPr>
        <w:t>.4</w:t>
      </w:r>
      <w:r w:rsidR="00080916">
        <w:rPr>
          <w:b/>
        </w:rPr>
        <w:t>.2020</w:t>
      </w:r>
      <w:proofErr w:type="gramEnd"/>
    </w:p>
    <w:p w14:paraId="5067DC4F" w14:textId="77777777" w:rsidR="009B15FD" w:rsidRDefault="009B15FD" w:rsidP="00940FC6">
      <w:pPr>
        <w:jc w:val="both"/>
        <w:rPr>
          <w:b/>
          <w:lang w:val="en-US"/>
        </w:rPr>
      </w:pPr>
    </w:p>
    <w:p w14:paraId="1857AC41" w14:textId="77777777" w:rsidR="005570C4" w:rsidRDefault="005570C4" w:rsidP="00940FC6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940FC6">
      <w:pPr>
        <w:jc w:val="both"/>
        <w:rPr>
          <w:b/>
          <w:lang w:val="en-US"/>
        </w:rPr>
      </w:pPr>
    </w:p>
    <w:p w14:paraId="49FBF356" w14:textId="77777777" w:rsidR="005570C4" w:rsidRDefault="005570C4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31B1F9" w14:textId="48CAF2ED" w:rsidR="00A30C90" w:rsidRDefault="00A30C90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FORMING A GOVERNMENT</w:t>
      </w:r>
    </w:p>
    <w:p w14:paraId="2785884E" w14:textId="77777777" w:rsidR="00A30C90" w:rsidRDefault="00A30C90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1472B7" w14:textId="1BFD7C71" w:rsidR="00D80473" w:rsidRDefault="00DE6AF0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MAJORITARIAN MASOCHISM</w:t>
      </w:r>
    </w:p>
    <w:p w14:paraId="2A6562DC" w14:textId="77777777" w:rsidR="00D80473" w:rsidRDefault="00D80473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0D2C06" w14:textId="77777777" w:rsidR="00CC16BA" w:rsidRDefault="00CC16BA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A23EF2" w14:textId="77777777" w:rsidR="00D80473" w:rsidRDefault="00D80473" w:rsidP="006C2CD2"/>
    <w:p w14:paraId="61B30428" w14:textId="77777777" w:rsidR="005570C4" w:rsidRDefault="005570C4" w:rsidP="006C2CD2"/>
    <w:p w14:paraId="5F7B2287" w14:textId="48D58964" w:rsidR="00A30C90" w:rsidRDefault="00DE6AF0" w:rsidP="00A30C90">
      <w:r>
        <w:t>A veto is like a pistol on the mantelpiece</w:t>
      </w:r>
      <w:r w:rsidR="00EC59C9">
        <w:t xml:space="preserve"> in a Chekov play: i</w:t>
      </w:r>
      <w:r w:rsidR="00EC59C9">
        <w:rPr>
          <w:rFonts w:hint="eastAsia"/>
          <w:lang w:eastAsia="zh-CN"/>
        </w:rPr>
        <w:t>f</w:t>
      </w:r>
      <w:r>
        <w:t xml:space="preserve"> it’s there in Act I, someone will use it in Act II.</w:t>
      </w:r>
      <w:r w:rsidR="006D60D6">
        <w:t xml:space="preserve">  Bang!</w:t>
      </w:r>
    </w:p>
    <w:p w14:paraId="1D55AAC4" w14:textId="77777777" w:rsidR="00DE6AF0" w:rsidRDefault="00DE6AF0" w:rsidP="00A30C90"/>
    <w:p w14:paraId="7A84E78F" w14:textId="35234065" w:rsidR="00DE6AF0" w:rsidRDefault="00DE6AF0" w:rsidP="00A30C90">
      <w:r>
        <w:t>Many party activists want to vote on whether or not their Party joins whatever coalition</w:t>
      </w:r>
      <w:r w:rsidR="00EC59C9">
        <w:t xml:space="preserve"> is currently ‘on the table’.  But t</w:t>
      </w:r>
      <w:r>
        <w:t xml:space="preserve">hen, if ‘a majority’ says ‘no’, it’s back to impasse.  </w:t>
      </w:r>
      <w:r w:rsidR="00EC59C9">
        <w:t>It’s</w:t>
      </w:r>
      <w:r>
        <w:t xml:space="preserve"> ‘a majority’ of what?  Does every ‘majority’ have a veto – in FF, FG, GP, </w:t>
      </w:r>
      <w:proofErr w:type="gramStart"/>
      <w:r>
        <w:t>SF</w:t>
      </w:r>
      <w:proofErr w:type="gramEnd"/>
      <w:r>
        <w:t xml:space="preserve"> </w:t>
      </w:r>
      <w:r w:rsidRPr="00DE6AF0">
        <w:t>etc</w:t>
      </w:r>
      <w:r>
        <w:rPr>
          <w:i/>
        </w:rPr>
        <w:t>.</w:t>
      </w:r>
      <w:r>
        <w:t>?</w:t>
      </w:r>
    </w:p>
    <w:p w14:paraId="35C1CC34" w14:textId="77777777" w:rsidR="00DE6AF0" w:rsidRDefault="00DE6AF0" w:rsidP="00A30C90"/>
    <w:p w14:paraId="3D6EB774" w14:textId="3E35B069" w:rsidR="00020CAC" w:rsidRDefault="00DE6AF0" w:rsidP="00940FC6">
      <w:r>
        <w:t>Even a majority of a majority is often a minority – (</w:t>
      </w:r>
      <w:r w:rsidR="006D60D6">
        <w:t xml:space="preserve">after all, </w:t>
      </w:r>
      <w:r>
        <w:t xml:space="preserve">51% of 51% is only 26%) – but </w:t>
      </w:r>
      <w:r w:rsidR="00EC59C9">
        <w:t xml:space="preserve">with every party a minority, each is </w:t>
      </w:r>
      <w:r>
        <w:t xml:space="preserve">a majority of </w:t>
      </w:r>
      <w:r w:rsidR="00EC59C9">
        <w:t>only a minority?  Does every minor majority</w:t>
      </w:r>
      <w:r>
        <w:t xml:space="preserve"> have a veto? </w:t>
      </w:r>
      <w:r w:rsidR="006D60D6">
        <w:t xml:space="preserve"> </w:t>
      </w:r>
      <w:r>
        <w:t>Bang, bang, bang</w:t>
      </w:r>
      <w:r w:rsidR="00CC16BA">
        <w:t xml:space="preserve">? </w:t>
      </w:r>
      <w:r w:rsidR="00EC59C9">
        <w:t xml:space="preserve"> </w:t>
      </w:r>
      <w:r w:rsidR="006D60D6">
        <w:t xml:space="preserve">Must the impasse continue, possibly </w:t>
      </w:r>
      <w:r w:rsidR="006D60D6" w:rsidRPr="006D60D6">
        <w:rPr>
          <w:i/>
        </w:rPr>
        <w:t>ad infinitum</w:t>
      </w:r>
      <w:r w:rsidR="006D60D6">
        <w:t>?</w:t>
      </w:r>
    </w:p>
    <w:p w14:paraId="61E67279" w14:textId="09D60249" w:rsidR="00DE6AF0" w:rsidRDefault="006D60D6" w:rsidP="006D60D6">
      <w:pPr>
        <w:jc w:val="center"/>
      </w:pPr>
      <w:r>
        <w:t>________________</w:t>
      </w:r>
    </w:p>
    <w:p w14:paraId="21150340" w14:textId="77777777" w:rsidR="00DE6AF0" w:rsidRDefault="00DE6AF0" w:rsidP="00940FC6"/>
    <w:p w14:paraId="3E2A822C" w14:textId="0C6A0852" w:rsidR="00DE6AF0" w:rsidRDefault="00DE6AF0" w:rsidP="00940FC6">
      <w:r>
        <w:t xml:space="preserve">Covid-19 and climate change tell us we must change.  </w:t>
      </w:r>
      <w:proofErr w:type="spellStart"/>
      <w:r>
        <w:t>Brexit</w:t>
      </w:r>
      <w:proofErr w:type="spellEnd"/>
      <w:r>
        <w:t xml:space="preserve"> told </w:t>
      </w:r>
      <w:r w:rsidRPr="007212EF">
        <w:t xml:space="preserve">us a </w:t>
      </w:r>
      <w:r w:rsidR="007212EF" w:rsidRPr="007212EF">
        <w:t>binary</w:t>
      </w:r>
      <w:r w:rsidRPr="007212EF">
        <w:t xml:space="preserve"> vote on a multi-option question is inadequate if not also inaccurate.  It is (</w:t>
      </w:r>
      <w:r w:rsidR="00EC59C9" w:rsidRPr="007212EF">
        <w:t xml:space="preserve">yet </w:t>
      </w:r>
      <w:r w:rsidRPr="007212EF">
        <w:t>again) time to adopt</w:t>
      </w:r>
      <w:r>
        <w:t xml:space="preserve"> multi-option preferential voting in decision-making.  </w:t>
      </w:r>
    </w:p>
    <w:p w14:paraId="7FD0963E" w14:textId="77777777" w:rsidR="00DE6AF0" w:rsidRDefault="00DE6AF0" w:rsidP="00940FC6"/>
    <w:p w14:paraId="01BC1C2F" w14:textId="38985709" w:rsidR="00DE6AF0" w:rsidRDefault="00CC16BA" w:rsidP="00940FC6">
      <w:r>
        <w:t xml:space="preserve">Democracy?  </w:t>
      </w:r>
      <w:r w:rsidR="00DE6AF0">
        <w:t xml:space="preserve">By definition, elections should be multi-candidate; none of that North Korean “Candidate </w:t>
      </w:r>
      <w:r w:rsidR="00DE6AF0" w:rsidRPr="006D60D6">
        <w:rPr>
          <w:b/>
          <w:i/>
        </w:rPr>
        <w:t>X</w:t>
      </w:r>
      <w:r w:rsidR="007212EF">
        <w:t>, yes-or-no?” (</w:t>
      </w:r>
      <w:proofErr w:type="gramStart"/>
      <w:r w:rsidR="007212EF">
        <w:t>o</w:t>
      </w:r>
      <w:r w:rsidR="006D60D6">
        <w:t>r</w:t>
      </w:r>
      <w:proofErr w:type="gramEnd"/>
      <w:r w:rsidR="006D60D6">
        <w:t xml:space="preserve"> “C</w:t>
      </w:r>
      <w:r w:rsidR="00DE6AF0">
        <w:t xml:space="preserve">andidate </w:t>
      </w:r>
      <w:r w:rsidR="00DE6AF0" w:rsidRPr="006D60D6">
        <w:rPr>
          <w:b/>
          <w:i/>
        </w:rPr>
        <w:t>X</w:t>
      </w:r>
      <w:r w:rsidR="00DE6AF0">
        <w:t xml:space="preserve">, yes-or-yes?”) </w:t>
      </w:r>
      <w:r w:rsidR="007212EF">
        <w:t>nonsense</w:t>
      </w:r>
      <w:r w:rsidR="007212EF">
        <w:t xml:space="preserve">. </w:t>
      </w:r>
      <w:bookmarkStart w:id="0" w:name="_GoBack"/>
      <w:bookmarkEnd w:id="0"/>
      <w:r w:rsidR="00DE6AF0">
        <w:t xml:space="preserve"> In like manner, decisions should be multi-optional</w:t>
      </w:r>
      <w:r w:rsidR="00EC59C9">
        <w:t xml:space="preserve">, with none of that “Option </w:t>
      </w:r>
      <w:r w:rsidR="00EC59C9" w:rsidRPr="00EC59C9">
        <w:rPr>
          <w:b/>
          <w:i/>
        </w:rPr>
        <w:t>X</w:t>
      </w:r>
      <w:r w:rsidR="00EC59C9">
        <w:t xml:space="preserve">, yes-or-no?” </w:t>
      </w:r>
      <w:r w:rsidR="007212EF">
        <w:t xml:space="preserve">(Ulster says ‘NO!’) </w:t>
      </w:r>
      <w:proofErr w:type="gramStart"/>
      <w:r w:rsidR="00EC59C9">
        <w:t>stuff</w:t>
      </w:r>
      <w:proofErr w:type="gramEnd"/>
      <w:r w:rsidR="00DE6AF0">
        <w:t>.</w:t>
      </w:r>
    </w:p>
    <w:p w14:paraId="36E8DC18" w14:textId="77777777" w:rsidR="00E67D0C" w:rsidRDefault="00E67D0C" w:rsidP="00940FC6"/>
    <w:p w14:paraId="1E504EAD" w14:textId="77777777" w:rsidR="00E67D0C" w:rsidRDefault="00E67D0C" w:rsidP="00940FC6">
      <w:pPr>
        <w:rPr>
          <w:lang w:val="en-US"/>
        </w:rPr>
      </w:pPr>
    </w:p>
    <w:p w14:paraId="5B80BE19" w14:textId="77777777" w:rsidR="00020CAC" w:rsidRDefault="00020CAC" w:rsidP="00940FC6">
      <w:pPr>
        <w:rPr>
          <w:lang w:val="en-US"/>
        </w:rPr>
      </w:pPr>
    </w:p>
    <w:p w14:paraId="50391BEC" w14:textId="77777777" w:rsidR="00E67D0C" w:rsidRDefault="00E67D0C" w:rsidP="00940FC6">
      <w:pPr>
        <w:rPr>
          <w:lang w:val="en-US"/>
        </w:rPr>
      </w:pPr>
    </w:p>
    <w:p w14:paraId="10207346" w14:textId="77777777" w:rsidR="00CC16BA" w:rsidRDefault="00CC16BA" w:rsidP="00940FC6">
      <w:pPr>
        <w:rPr>
          <w:lang w:val="en-US"/>
        </w:rPr>
      </w:pPr>
    </w:p>
    <w:p w14:paraId="47F3059E" w14:textId="77777777" w:rsidR="00CC16BA" w:rsidRDefault="00CC16BA" w:rsidP="00940FC6">
      <w:pPr>
        <w:rPr>
          <w:lang w:val="en-US"/>
        </w:rPr>
      </w:pPr>
    </w:p>
    <w:p w14:paraId="512B5949" w14:textId="77777777" w:rsidR="00CC16BA" w:rsidRDefault="00CC16BA" w:rsidP="00940FC6">
      <w:pPr>
        <w:rPr>
          <w:lang w:val="en-US"/>
        </w:rPr>
      </w:pPr>
    </w:p>
    <w:p w14:paraId="39F101B4" w14:textId="77777777" w:rsidR="00E67D0C" w:rsidRDefault="00E67D0C" w:rsidP="00940FC6">
      <w:pPr>
        <w:rPr>
          <w:lang w:val="en-US"/>
        </w:rPr>
      </w:pPr>
    </w:p>
    <w:p w14:paraId="362B2209" w14:textId="77777777" w:rsidR="00B70AC4" w:rsidRDefault="00E65ED9" w:rsidP="00940FC6">
      <w:pPr>
        <w:rPr>
          <w:lang w:val="en-US"/>
        </w:rPr>
      </w:pPr>
      <w:r w:rsidRPr="00940FC6">
        <w:rPr>
          <w:lang w:val="en-US"/>
        </w:rPr>
        <w:t>Peter Emerson</w:t>
      </w:r>
    </w:p>
    <w:p w14:paraId="376312CA" w14:textId="77777777" w:rsidR="00DC2162" w:rsidRDefault="00C877AA" w:rsidP="00940FC6">
      <w:pPr>
        <w:rPr>
          <w:lang w:val="en-US"/>
        </w:rPr>
      </w:pPr>
      <w:r w:rsidRPr="00940FC6">
        <w:rPr>
          <w:lang w:val="en-US"/>
        </w:rPr>
        <w:t>Director, the de Borda Institute</w:t>
      </w:r>
      <w:r w:rsidR="00DC2162">
        <w:rPr>
          <w:lang w:val="en-US"/>
        </w:rPr>
        <w:t xml:space="preserve">  </w:t>
      </w:r>
    </w:p>
    <w:p w14:paraId="58B7092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64956A6" w14:textId="6ED48F72" w:rsidR="004F2400" w:rsidRDefault="007212EF" w:rsidP="00940FC6">
      <w:pPr>
        <w:rPr>
          <w:lang w:val="en-US"/>
        </w:rPr>
      </w:pPr>
      <w:hyperlink r:id="rId7" w:history="1">
        <w:r w:rsidR="00C877AA" w:rsidRPr="0052250B">
          <w:rPr>
            <w:rStyle w:val="Hyperlink"/>
            <w:lang w:val="en-US"/>
          </w:rPr>
          <w:t>www.deborda.org</w:t>
        </w:r>
      </w:hyperlink>
      <w:r w:rsidR="00C877AA">
        <w:rPr>
          <w:lang w:val="en-US"/>
        </w:rPr>
        <w:t xml:space="preserve"> </w:t>
      </w:r>
    </w:p>
    <w:p w14:paraId="7F9FBAB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A7D6BF4" w14:textId="74001928" w:rsidR="005570C4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 xml:space="preserve">36 </w:t>
      </w:r>
      <w:proofErr w:type="spellStart"/>
      <w:r w:rsidRPr="00940FC6">
        <w:rPr>
          <w:lang w:val="en-US"/>
        </w:rPr>
        <w:t>Ballysillan</w:t>
      </w:r>
      <w:proofErr w:type="spellEnd"/>
      <w:r w:rsidRPr="00940FC6">
        <w:rPr>
          <w:lang w:val="en-US"/>
        </w:rPr>
        <w:t xml:space="preserve"> Road</w:t>
      </w:r>
    </w:p>
    <w:p w14:paraId="3C16B1F3" w14:textId="08A318EE" w:rsidR="00DC2162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>Belfast BT14 7QQ</w:t>
      </w:r>
      <w:r w:rsidR="00570F98">
        <w:rPr>
          <w:lang w:val="en-US"/>
        </w:rPr>
        <w:t xml:space="preserve"> </w:t>
      </w:r>
    </w:p>
    <w:p w14:paraId="2DCA91AA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4B5EA89E" w:rsidR="005F1DB0" w:rsidRDefault="00C877AA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+44-</w:t>
      </w:r>
      <w:r w:rsidR="00DC2162">
        <w:rPr>
          <w:lang w:val="en-US"/>
        </w:rPr>
        <w:t>(</w:t>
      </w:r>
      <w:proofErr w:type="gramStart"/>
      <w:r w:rsidR="00DC2162">
        <w:rPr>
          <w:lang w:val="en-US"/>
        </w:rPr>
        <w:t>0)</w:t>
      </w:r>
      <w:r w:rsidR="00AA13B4" w:rsidRPr="00940FC6">
        <w:rPr>
          <w:lang w:val="en-US"/>
        </w:rPr>
        <w:t>7837717979</w:t>
      </w:r>
      <w:proofErr w:type="gramEnd"/>
      <w:r w:rsidR="00984FF3" w:rsidRPr="00940FC6">
        <w:rPr>
          <w:lang w:val="en-US"/>
        </w:rPr>
        <w:t xml:space="preserve"> </w:t>
      </w:r>
    </w:p>
    <w:p w14:paraId="42D2044C" w14:textId="77777777" w:rsidR="005570C4" w:rsidRDefault="005570C4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DFBBFB0" w14:textId="35F7160E" w:rsidR="005570C4" w:rsidRPr="00940FC6" w:rsidRDefault="005570C4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(Currently in voluntary self-isolatio</w:t>
      </w:r>
      <w:r w:rsidR="00020CAC">
        <w:rPr>
          <w:lang w:val="en-US"/>
        </w:rPr>
        <w:t xml:space="preserve">n on a farm in Co. </w:t>
      </w:r>
      <w:proofErr w:type="spellStart"/>
      <w:r w:rsidR="00020CAC">
        <w:rPr>
          <w:lang w:val="en-US"/>
        </w:rPr>
        <w:t>Wickl</w:t>
      </w:r>
      <w:r w:rsidR="00E67E1E">
        <w:rPr>
          <w:lang w:val="en-US"/>
        </w:rPr>
        <w:t>ow</w:t>
      </w:r>
      <w:proofErr w:type="spellEnd"/>
      <w:r>
        <w:rPr>
          <w:lang w:val="en-US"/>
        </w:rPr>
        <w:t>.)</w:t>
      </w:r>
    </w:p>
    <w:sectPr w:rsidR="005570C4" w:rsidRPr="00940FC6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131A"/>
    <w:rsid w:val="00592A1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877AA"/>
    <w:rsid w:val="00C90846"/>
    <w:rsid w:val="00C946BF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E1FCA"/>
    <w:rsid w:val="00DE6AF0"/>
    <w:rsid w:val="00DF0AF1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D2DB8"/>
    <w:rsid w:val="00ED7412"/>
    <w:rsid w:val="00EF2FBC"/>
    <w:rsid w:val="00EF6756"/>
    <w:rsid w:val="00F02E1F"/>
    <w:rsid w:val="00F06E93"/>
    <w:rsid w:val="00F06F47"/>
    <w:rsid w:val="00F12040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050DE-1917-B94F-AE5B-37958B6C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1302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2020-04-19T07:38:00Z</dcterms:created>
  <dcterms:modified xsi:type="dcterms:W3CDTF">2020-04-19T10:24:00Z</dcterms:modified>
</cp:coreProperties>
</file>